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A0AFE" w14:textId="77777777" w:rsidR="00F43A03" w:rsidRPr="0074004A" w:rsidRDefault="00A954C3">
      <w:pPr>
        <w:rPr>
          <w:rFonts w:cs="Times New Roman"/>
          <w:sz w:val="20"/>
          <w:szCs w:val="20"/>
        </w:rPr>
      </w:pPr>
      <w:r>
        <w:rPr>
          <w:noProof/>
          <w:sz w:val="20"/>
          <w:szCs w:val="20"/>
        </w:rPr>
        <w:drawing>
          <wp:anchor distT="0" distB="0" distL="114300" distR="114300" simplePos="0" relativeHeight="251657728" behindDoc="1" locked="0" layoutInCell="1" allowOverlap="1" wp14:anchorId="3AEA0B3B" wp14:editId="3AEA0B3C">
            <wp:simplePos x="0" y="0"/>
            <wp:positionH relativeFrom="column">
              <wp:posOffset>-343535</wp:posOffset>
            </wp:positionH>
            <wp:positionV relativeFrom="paragraph">
              <wp:posOffset>0</wp:posOffset>
            </wp:positionV>
            <wp:extent cx="895350" cy="1066800"/>
            <wp:effectExtent l="19050" t="0" r="0" b="0"/>
            <wp:wrapTight wrapText="bothSides">
              <wp:wrapPolygon edited="0">
                <wp:start x="-460" y="0"/>
                <wp:lineTo x="-460" y="21214"/>
                <wp:lineTo x="21600" y="21214"/>
                <wp:lineTo x="21600" y="0"/>
                <wp:lineTo x="-46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95350" cy="1066800"/>
                    </a:xfrm>
                    <a:prstGeom prst="rect">
                      <a:avLst/>
                    </a:prstGeom>
                    <a:noFill/>
                  </pic:spPr>
                </pic:pic>
              </a:graphicData>
            </a:graphic>
          </wp:anchor>
        </w:drawing>
      </w:r>
    </w:p>
    <w:p w14:paraId="3AEA0AFF" w14:textId="5F07C285" w:rsidR="00F43A03" w:rsidRPr="004E5215" w:rsidRDefault="008A1E2B">
      <w:pPr>
        <w:rPr>
          <w:rFonts w:cs="Times New Roman"/>
          <w:sz w:val="18"/>
          <w:szCs w:val="18"/>
        </w:rPr>
      </w:pPr>
      <w:r>
        <w:rPr>
          <w:rFonts w:cs="Times New Roman"/>
          <w:sz w:val="18"/>
          <w:szCs w:val="18"/>
        </w:rPr>
        <w:t>Hardenberg,</w:t>
      </w:r>
      <w:r w:rsidR="00D22C3D">
        <w:rPr>
          <w:rFonts w:cs="Times New Roman"/>
          <w:sz w:val="18"/>
          <w:szCs w:val="18"/>
        </w:rPr>
        <w:t xml:space="preserve"> december</w:t>
      </w:r>
      <w:r w:rsidR="000E35DB" w:rsidRPr="004E5215">
        <w:rPr>
          <w:rFonts w:cs="Times New Roman"/>
          <w:sz w:val="18"/>
          <w:szCs w:val="18"/>
        </w:rPr>
        <w:t xml:space="preserve"> </w:t>
      </w:r>
      <w:r>
        <w:rPr>
          <w:rFonts w:cs="Times New Roman"/>
          <w:sz w:val="18"/>
          <w:szCs w:val="18"/>
        </w:rPr>
        <w:t>201</w:t>
      </w:r>
      <w:r w:rsidR="00F769BC">
        <w:rPr>
          <w:rFonts w:cs="Times New Roman"/>
          <w:sz w:val="18"/>
          <w:szCs w:val="18"/>
        </w:rPr>
        <w:t>5,</w:t>
      </w:r>
      <w:r w:rsidR="00D22C3D">
        <w:rPr>
          <w:rFonts w:cs="Times New Roman"/>
          <w:sz w:val="18"/>
          <w:szCs w:val="18"/>
        </w:rPr>
        <w:t xml:space="preserve"> </w:t>
      </w:r>
      <w:r w:rsidR="00F769BC">
        <w:rPr>
          <w:rFonts w:cs="Times New Roman"/>
          <w:sz w:val="18"/>
          <w:szCs w:val="18"/>
        </w:rPr>
        <w:t>februari</w:t>
      </w:r>
      <w:r w:rsidR="00D22C3D">
        <w:rPr>
          <w:rFonts w:cs="Times New Roman"/>
          <w:sz w:val="18"/>
          <w:szCs w:val="18"/>
        </w:rPr>
        <w:t xml:space="preserve"> 201</w:t>
      </w:r>
      <w:r w:rsidR="00F769BC">
        <w:rPr>
          <w:rFonts w:cs="Times New Roman"/>
          <w:sz w:val="18"/>
          <w:szCs w:val="18"/>
        </w:rPr>
        <w:t>6, maart 2016</w:t>
      </w:r>
    </w:p>
    <w:p w14:paraId="3AEA0B00" w14:textId="77777777" w:rsidR="00F43A03" w:rsidRPr="004E5215" w:rsidRDefault="00F43A03">
      <w:pPr>
        <w:rPr>
          <w:rFonts w:cs="Times New Roman"/>
          <w:sz w:val="18"/>
          <w:szCs w:val="18"/>
        </w:rPr>
      </w:pPr>
    </w:p>
    <w:p w14:paraId="3AEA0B01" w14:textId="77777777" w:rsidR="00F43A03" w:rsidRPr="004E5215" w:rsidRDefault="00F43A03">
      <w:pPr>
        <w:rPr>
          <w:rFonts w:cs="Times New Roman"/>
          <w:sz w:val="18"/>
          <w:szCs w:val="18"/>
        </w:rPr>
      </w:pPr>
    </w:p>
    <w:p w14:paraId="3AEA0B02" w14:textId="3321AD42" w:rsidR="00F43A03" w:rsidRPr="004E5215" w:rsidRDefault="00F43A03">
      <w:pPr>
        <w:rPr>
          <w:rFonts w:cs="Times New Roman"/>
          <w:sz w:val="18"/>
          <w:szCs w:val="18"/>
        </w:rPr>
      </w:pPr>
      <w:r w:rsidRPr="004E5215">
        <w:rPr>
          <w:rFonts w:cs="Times New Roman"/>
          <w:sz w:val="18"/>
          <w:szCs w:val="18"/>
        </w:rPr>
        <w:t>Onderwerp: evaluatie beroepen doe-dagen</w:t>
      </w:r>
      <w:r w:rsidR="008A1E2B">
        <w:rPr>
          <w:rFonts w:cs="Times New Roman"/>
          <w:sz w:val="18"/>
          <w:szCs w:val="18"/>
        </w:rPr>
        <w:t xml:space="preserve"> 201</w:t>
      </w:r>
      <w:r w:rsidR="00F769BC">
        <w:rPr>
          <w:rFonts w:cs="Times New Roman"/>
          <w:sz w:val="18"/>
          <w:szCs w:val="18"/>
        </w:rPr>
        <w:t>5</w:t>
      </w:r>
    </w:p>
    <w:p w14:paraId="3AEA0B03" w14:textId="77777777" w:rsidR="00F43A03" w:rsidRPr="004E5215" w:rsidRDefault="00F43A03">
      <w:pPr>
        <w:rPr>
          <w:rFonts w:cs="Times New Roman"/>
          <w:sz w:val="18"/>
          <w:szCs w:val="18"/>
        </w:rPr>
      </w:pPr>
    </w:p>
    <w:p w14:paraId="3AEA0B04" w14:textId="77777777" w:rsidR="00D23285" w:rsidRPr="004E5215" w:rsidRDefault="00D23285">
      <w:pPr>
        <w:rPr>
          <w:rFonts w:cs="Times New Roman"/>
          <w:iCs/>
          <w:sz w:val="18"/>
          <w:szCs w:val="18"/>
        </w:rPr>
      </w:pPr>
      <w:r w:rsidRPr="004E5215">
        <w:rPr>
          <w:rFonts w:cs="Times New Roman"/>
          <w:iCs/>
          <w:sz w:val="18"/>
          <w:szCs w:val="18"/>
        </w:rPr>
        <w:t>Evaluatie Decanen:</w:t>
      </w:r>
    </w:p>
    <w:p w14:paraId="3AEA0B05" w14:textId="77777777" w:rsidR="0072687A" w:rsidRPr="008A1E2B" w:rsidRDefault="0072687A" w:rsidP="008A1E2B">
      <w:pPr>
        <w:rPr>
          <w:rFonts w:cs="Times New Roman"/>
          <w:iCs/>
          <w:sz w:val="18"/>
          <w:szCs w:val="18"/>
        </w:rPr>
      </w:pPr>
    </w:p>
    <w:p w14:paraId="3AEA0B06" w14:textId="75211602" w:rsidR="00D22C3D" w:rsidRDefault="00D22C3D" w:rsidP="008A1E2B">
      <w:pPr>
        <w:pStyle w:val="Lijstalinea"/>
        <w:numPr>
          <w:ilvl w:val="0"/>
          <w:numId w:val="17"/>
        </w:numPr>
        <w:rPr>
          <w:rFonts w:cs="Times New Roman"/>
          <w:iCs/>
          <w:sz w:val="18"/>
          <w:szCs w:val="18"/>
        </w:rPr>
      </w:pPr>
      <w:r>
        <w:rPr>
          <w:rFonts w:cs="Times New Roman"/>
          <w:iCs/>
          <w:sz w:val="18"/>
          <w:szCs w:val="18"/>
        </w:rPr>
        <w:t>D</w:t>
      </w:r>
      <w:r w:rsidR="008A1E2B">
        <w:rPr>
          <w:rFonts w:cs="Times New Roman"/>
          <w:iCs/>
          <w:sz w:val="18"/>
          <w:szCs w:val="18"/>
        </w:rPr>
        <w:t xml:space="preserve">igitalisering van het rooster is geslaagd; </w:t>
      </w:r>
      <w:r>
        <w:rPr>
          <w:rFonts w:cs="Times New Roman"/>
          <w:iCs/>
          <w:sz w:val="18"/>
          <w:szCs w:val="18"/>
        </w:rPr>
        <w:t xml:space="preserve">hulde aan </w:t>
      </w:r>
      <w:r w:rsidR="008A1E2B">
        <w:rPr>
          <w:rFonts w:cs="Times New Roman"/>
          <w:iCs/>
          <w:sz w:val="18"/>
          <w:szCs w:val="18"/>
        </w:rPr>
        <w:t xml:space="preserve"> </w:t>
      </w:r>
      <w:r w:rsidR="00F769BC">
        <w:rPr>
          <w:rFonts w:cs="Times New Roman"/>
          <w:b/>
          <w:iCs/>
          <w:sz w:val="18"/>
          <w:szCs w:val="18"/>
        </w:rPr>
        <w:t>Renger en</w:t>
      </w:r>
      <w:r w:rsidR="008A1E2B" w:rsidRPr="008674EE">
        <w:rPr>
          <w:rFonts w:cs="Times New Roman"/>
          <w:b/>
          <w:iCs/>
          <w:sz w:val="18"/>
          <w:szCs w:val="18"/>
        </w:rPr>
        <w:t xml:space="preserve"> </w:t>
      </w:r>
      <w:r>
        <w:rPr>
          <w:rFonts w:cs="Times New Roman"/>
          <w:b/>
          <w:iCs/>
          <w:sz w:val="18"/>
          <w:szCs w:val="18"/>
        </w:rPr>
        <w:t xml:space="preserve">Leon. </w:t>
      </w:r>
      <w:r>
        <w:rPr>
          <w:rFonts w:cs="Times New Roman"/>
          <w:iCs/>
          <w:sz w:val="18"/>
          <w:szCs w:val="18"/>
        </w:rPr>
        <w:t>Daarbij de volgende opmerkingen:</w:t>
      </w:r>
    </w:p>
    <w:p w14:paraId="115653B3" w14:textId="4A4DCCEF" w:rsidR="00F769BC" w:rsidRDefault="00F769BC" w:rsidP="00D22C3D">
      <w:pPr>
        <w:pStyle w:val="Lijstalinea"/>
        <w:numPr>
          <w:ilvl w:val="2"/>
          <w:numId w:val="17"/>
        </w:numPr>
        <w:rPr>
          <w:rFonts w:cs="Times New Roman"/>
          <w:iCs/>
          <w:sz w:val="18"/>
          <w:szCs w:val="18"/>
        </w:rPr>
      </w:pPr>
      <w:r>
        <w:rPr>
          <w:rFonts w:cs="Times New Roman"/>
          <w:iCs/>
          <w:sz w:val="18"/>
          <w:szCs w:val="18"/>
        </w:rPr>
        <w:t>Opgave aantal leerlingen (in vergadering van september) verschillen teveel van de werkelijke aantallen</w:t>
      </w:r>
    </w:p>
    <w:p w14:paraId="50438B8F" w14:textId="71F5B787" w:rsidR="00F769BC" w:rsidRDefault="00F769BC" w:rsidP="00D22C3D">
      <w:pPr>
        <w:pStyle w:val="Lijstalinea"/>
        <w:numPr>
          <w:ilvl w:val="2"/>
          <w:numId w:val="17"/>
        </w:numPr>
        <w:rPr>
          <w:rFonts w:cs="Times New Roman"/>
          <w:iCs/>
          <w:sz w:val="18"/>
          <w:szCs w:val="18"/>
        </w:rPr>
      </w:pPr>
      <w:r>
        <w:rPr>
          <w:rFonts w:cs="Times New Roman"/>
          <w:iCs/>
          <w:sz w:val="18"/>
          <w:szCs w:val="18"/>
        </w:rPr>
        <w:t>De bussen worden bij doedagen 2016 besteld op</w:t>
      </w:r>
      <w:r w:rsidR="00E868C1">
        <w:rPr>
          <w:rFonts w:cs="Times New Roman"/>
          <w:iCs/>
          <w:sz w:val="18"/>
          <w:szCs w:val="18"/>
        </w:rPr>
        <w:t xml:space="preserve"> basis van </w:t>
      </w:r>
      <w:r>
        <w:rPr>
          <w:rFonts w:cs="Times New Roman"/>
          <w:iCs/>
          <w:sz w:val="18"/>
          <w:szCs w:val="18"/>
        </w:rPr>
        <w:t>de werkelijke aantallen</w:t>
      </w:r>
    </w:p>
    <w:p w14:paraId="6F045718" w14:textId="6DD5D322" w:rsidR="00F769BC" w:rsidRDefault="00F769BC" w:rsidP="00D22C3D">
      <w:pPr>
        <w:pStyle w:val="Lijstalinea"/>
        <w:numPr>
          <w:ilvl w:val="2"/>
          <w:numId w:val="17"/>
        </w:numPr>
        <w:rPr>
          <w:rFonts w:cs="Times New Roman"/>
          <w:iCs/>
          <w:sz w:val="18"/>
          <w:szCs w:val="18"/>
        </w:rPr>
      </w:pPr>
      <w:r>
        <w:rPr>
          <w:rFonts w:cs="Times New Roman"/>
          <w:iCs/>
          <w:sz w:val="18"/>
          <w:szCs w:val="18"/>
        </w:rPr>
        <w:t>Renger gaat de nummers van de eilanden op de plattegrond en het formulier zetten (en evt. op de borden zetten)</w:t>
      </w:r>
    </w:p>
    <w:p w14:paraId="3AEA0B0B" w14:textId="126B8B9D" w:rsidR="000A0793" w:rsidRDefault="000A0793" w:rsidP="00F67F0E">
      <w:pPr>
        <w:numPr>
          <w:ilvl w:val="0"/>
          <w:numId w:val="12"/>
        </w:numPr>
        <w:rPr>
          <w:rFonts w:cs="Times New Roman"/>
          <w:iCs/>
          <w:sz w:val="18"/>
          <w:szCs w:val="18"/>
        </w:rPr>
      </w:pPr>
      <w:r>
        <w:rPr>
          <w:rFonts w:cs="Times New Roman"/>
          <w:iCs/>
          <w:sz w:val="18"/>
          <w:szCs w:val="18"/>
        </w:rPr>
        <w:t>De eilanden</w:t>
      </w:r>
      <w:r w:rsidR="00C50214">
        <w:rPr>
          <w:rFonts w:cs="Times New Roman"/>
          <w:iCs/>
          <w:sz w:val="18"/>
          <w:szCs w:val="18"/>
        </w:rPr>
        <w:t xml:space="preserve"> waren (weer) beter aangekleed. Ook ROC van Twente met Veva en AG hebben zich goed aangepast op dat gebied</w:t>
      </w:r>
    </w:p>
    <w:p w14:paraId="3AEA0B0C" w14:textId="77777777" w:rsidR="000A0793" w:rsidRDefault="000A0793" w:rsidP="00F67F0E">
      <w:pPr>
        <w:numPr>
          <w:ilvl w:val="0"/>
          <w:numId w:val="12"/>
        </w:numPr>
        <w:rPr>
          <w:rFonts w:cs="Times New Roman"/>
          <w:iCs/>
          <w:sz w:val="18"/>
          <w:szCs w:val="18"/>
        </w:rPr>
      </w:pPr>
      <w:r>
        <w:rPr>
          <w:rFonts w:cs="Times New Roman"/>
          <w:iCs/>
          <w:sz w:val="18"/>
          <w:szCs w:val="18"/>
        </w:rPr>
        <w:t xml:space="preserve">De balans van teveel reclame en wervend bezig zijn is een wankel evenwicht, die wel bewaakt moet worden! </w:t>
      </w:r>
    </w:p>
    <w:p w14:paraId="3AEA0B0F" w14:textId="28447344" w:rsidR="00F67F0E" w:rsidRDefault="00C50214" w:rsidP="00F67F0E">
      <w:pPr>
        <w:numPr>
          <w:ilvl w:val="0"/>
          <w:numId w:val="12"/>
        </w:numPr>
        <w:rPr>
          <w:rFonts w:cs="Times New Roman"/>
          <w:iCs/>
          <w:sz w:val="18"/>
          <w:szCs w:val="18"/>
        </w:rPr>
      </w:pPr>
      <w:r>
        <w:rPr>
          <w:rFonts w:cs="Times New Roman"/>
          <w:iCs/>
          <w:sz w:val="18"/>
          <w:szCs w:val="18"/>
        </w:rPr>
        <w:t xml:space="preserve">Het zou mooi zijn als de jassen en tassen op school blijven. </w:t>
      </w:r>
    </w:p>
    <w:p w14:paraId="6E6D9543" w14:textId="77777777" w:rsidR="00C50214" w:rsidRDefault="00C50214" w:rsidP="00F67F0E">
      <w:pPr>
        <w:numPr>
          <w:ilvl w:val="0"/>
          <w:numId w:val="12"/>
        </w:numPr>
        <w:rPr>
          <w:rFonts w:cs="Times New Roman"/>
          <w:iCs/>
          <w:sz w:val="18"/>
          <w:szCs w:val="18"/>
        </w:rPr>
      </w:pPr>
      <w:r>
        <w:rPr>
          <w:rFonts w:cs="Times New Roman"/>
          <w:iCs/>
          <w:sz w:val="18"/>
          <w:szCs w:val="18"/>
        </w:rPr>
        <w:t xml:space="preserve">Opmerkingen t.a.v. de eilanden: </w:t>
      </w:r>
    </w:p>
    <w:p w14:paraId="485E2243" w14:textId="41E0AD7F" w:rsidR="00C50214" w:rsidRDefault="00C50214" w:rsidP="00C50214">
      <w:pPr>
        <w:pStyle w:val="Lijstalinea"/>
        <w:numPr>
          <w:ilvl w:val="0"/>
          <w:numId w:val="20"/>
        </w:numPr>
        <w:rPr>
          <w:rFonts w:cs="Times New Roman"/>
          <w:iCs/>
          <w:sz w:val="18"/>
          <w:szCs w:val="18"/>
        </w:rPr>
      </w:pPr>
      <w:r>
        <w:rPr>
          <w:rFonts w:cs="Times New Roman"/>
          <w:iCs/>
          <w:sz w:val="18"/>
          <w:szCs w:val="18"/>
        </w:rPr>
        <w:t>Paarden: door afwezigheid van echte paarden is het “tuig” in elkaar zetten voor paardemeisjes” onaantrekkelijk</w:t>
      </w:r>
    </w:p>
    <w:p w14:paraId="636CA89E" w14:textId="056095F4" w:rsidR="00C50214" w:rsidRDefault="00C50214" w:rsidP="00C50214">
      <w:pPr>
        <w:pStyle w:val="Lijstalinea"/>
        <w:numPr>
          <w:ilvl w:val="0"/>
          <w:numId w:val="20"/>
        </w:numPr>
        <w:rPr>
          <w:rFonts w:cs="Times New Roman"/>
          <w:iCs/>
          <w:sz w:val="18"/>
          <w:szCs w:val="18"/>
        </w:rPr>
      </w:pPr>
      <w:r>
        <w:rPr>
          <w:rFonts w:cs="Times New Roman"/>
          <w:iCs/>
          <w:sz w:val="18"/>
          <w:szCs w:val="18"/>
        </w:rPr>
        <w:t>Handel en Verkoop: te theoretisch; veel rekenen</w:t>
      </w:r>
    </w:p>
    <w:p w14:paraId="5A8D9A2D" w14:textId="7FA56D64" w:rsidR="00C50214" w:rsidRDefault="00C50214" w:rsidP="00C50214">
      <w:pPr>
        <w:pStyle w:val="Lijstalinea"/>
        <w:numPr>
          <w:ilvl w:val="0"/>
          <w:numId w:val="20"/>
        </w:numPr>
        <w:rPr>
          <w:rFonts w:cs="Times New Roman"/>
          <w:iCs/>
          <w:sz w:val="18"/>
          <w:szCs w:val="18"/>
        </w:rPr>
      </w:pPr>
      <w:r>
        <w:rPr>
          <w:rFonts w:cs="Times New Roman"/>
          <w:iCs/>
          <w:sz w:val="18"/>
          <w:szCs w:val="18"/>
        </w:rPr>
        <w:t>Vormgeving en Entertainment: de activiteit zag er goed uit, maar leerlingen begrepen niet echt wat de essentie was</w:t>
      </w:r>
    </w:p>
    <w:p w14:paraId="656570CE" w14:textId="4A6284E4" w:rsidR="00C50214" w:rsidRDefault="00C50214" w:rsidP="00C50214">
      <w:pPr>
        <w:pStyle w:val="Lijstalinea"/>
        <w:numPr>
          <w:ilvl w:val="0"/>
          <w:numId w:val="20"/>
        </w:numPr>
        <w:rPr>
          <w:rFonts w:cs="Times New Roman"/>
          <w:iCs/>
          <w:sz w:val="18"/>
          <w:szCs w:val="18"/>
        </w:rPr>
      </w:pPr>
      <w:r>
        <w:rPr>
          <w:rFonts w:cs="Times New Roman"/>
          <w:iCs/>
          <w:sz w:val="18"/>
          <w:szCs w:val="18"/>
        </w:rPr>
        <w:t>Recreatie: mooie bus, maar te weinig gedaan</w:t>
      </w:r>
    </w:p>
    <w:p w14:paraId="3AEA0B10" w14:textId="1A36B949" w:rsidR="00CA2922" w:rsidRDefault="00C50214" w:rsidP="00C50214">
      <w:pPr>
        <w:pStyle w:val="Lijstalinea"/>
        <w:numPr>
          <w:ilvl w:val="0"/>
          <w:numId w:val="20"/>
        </w:numPr>
        <w:rPr>
          <w:rFonts w:cs="Times New Roman"/>
          <w:iCs/>
          <w:sz w:val="18"/>
          <w:szCs w:val="18"/>
        </w:rPr>
      </w:pPr>
      <w:r>
        <w:rPr>
          <w:rFonts w:cs="Times New Roman"/>
          <w:iCs/>
          <w:sz w:val="18"/>
          <w:szCs w:val="18"/>
        </w:rPr>
        <w:t>Toerisme: wat saai en veel topografie</w:t>
      </w:r>
    </w:p>
    <w:p w14:paraId="65842971" w14:textId="3B49F9D4" w:rsidR="00D90474" w:rsidRPr="00C50214" w:rsidRDefault="00D90474" w:rsidP="00C50214">
      <w:pPr>
        <w:pStyle w:val="Lijstalinea"/>
        <w:numPr>
          <w:ilvl w:val="0"/>
          <w:numId w:val="20"/>
        </w:numPr>
        <w:rPr>
          <w:rFonts w:cs="Times New Roman"/>
          <w:iCs/>
          <w:sz w:val="18"/>
          <w:szCs w:val="18"/>
        </w:rPr>
      </w:pPr>
      <w:r>
        <w:rPr>
          <w:rFonts w:cs="Times New Roman"/>
          <w:iCs/>
          <w:sz w:val="18"/>
          <w:szCs w:val="18"/>
        </w:rPr>
        <w:t>Complimenten voor de techniekeilanden en de Veva</w:t>
      </w:r>
    </w:p>
    <w:p w14:paraId="3AEA0B11" w14:textId="586382FF" w:rsidR="000B20AE" w:rsidRDefault="000B20AE" w:rsidP="007B0D8F">
      <w:pPr>
        <w:numPr>
          <w:ilvl w:val="0"/>
          <w:numId w:val="12"/>
        </w:numPr>
        <w:rPr>
          <w:rFonts w:cs="Times New Roman"/>
          <w:iCs/>
          <w:sz w:val="18"/>
          <w:szCs w:val="18"/>
        </w:rPr>
      </w:pPr>
      <w:r w:rsidRPr="004E5215">
        <w:rPr>
          <w:rFonts w:cs="Times New Roman"/>
          <w:iCs/>
          <w:sz w:val="18"/>
          <w:szCs w:val="18"/>
        </w:rPr>
        <w:t>Avondg</w:t>
      </w:r>
      <w:r w:rsidR="00F67F0E">
        <w:rPr>
          <w:rFonts w:cs="Times New Roman"/>
          <w:iCs/>
          <w:sz w:val="18"/>
          <w:szCs w:val="18"/>
        </w:rPr>
        <w:t xml:space="preserve">edeelte verliep prima, met </w:t>
      </w:r>
      <w:r w:rsidRPr="004E5215">
        <w:rPr>
          <w:rFonts w:cs="Times New Roman"/>
          <w:iCs/>
          <w:sz w:val="18"/>
          <w:szCs w:val="18"/>
        </w:rPr>
        <w:t>1</w:t>
      </w:r>
      <w:r w:rsidR="00C50214">
        <w:rPr>
          <w:rFonts w:cs="Times New Roman"/>
          <w:iCs/>
          <w:sz w:val="18"/>
          <w:szCs w:val="18"/>
        </w:rPr>
        <w:t>1</w:t>
      </w:r>
      <w:r w:rsidR="00D22C3D">
        <w:rPr>
          <w:rFonts w:cs="Times New Roman"/>
          <w:iCs/>
          <w:sz w:val="18"/>
          <w:szCs w:val="18"/>
        </w:rPr>
        <w:t>6</w:t>
      </w:r>
      <w:r w:rsidR="00C50214">
        <w:rPr>
          <w:rFonts w:cs="Times New Roman"/>
          <w:iCs/>
          <w:sz w:val="18"/>
          <w:szCs w:val="18"/>
        </w:rPr>
        <w:t>4</w:t>
      </w:r>
      <w:r w:rsidR="00D22C3D">
        <w:rPr>
          <w:rFonts w:cs="Times New Roman"/>
          <w:iCs/>
          <w:sz w:val="18"/>
          <w:szCs w:val="18"/>
        </w:rPr>
        <w:t xml:space="preserve"> </w:t>
      </w:r>
      <w:r w:rsidRPr="004E5215">
        <w:rPr>
          <w:rFonts w:cs="Times New Roman"/>
          <w:iCs/>
          <w:sz w:val="18"/>
          <w:szCs w:val="18"/>
        </w:rPr>
        <w:t>bezo</w:t>
      </w:r>
      <w:r w:rsidR="00F67F0E">
        <w:rPr>
          <w:rFonts w:cs="Times New Roman"/>
          <w:iCs/>
          <w:sz w:val="18"/>
          <w:szCs w:val="18"/>
        </w:rPr>
        <w:t>ekers</w:t>
      </w:r>
      <w:r w:rsidR="00D22C3D">
        <w:rPr>
          <w:rFonts w:cs="Times New Roman"/>
          <w:iCs/>
          <w:sz w:val="18"/>
          <w:szCs w:val="18"/>
        </w:rPr>
        <w:t xml:space="preserve">; </w:t>
      </w:r>
      <w:r w:rsidR="00C50214">
        <w:rPr>
          <w:rFonts w:cs="Times New Roman"/>
          <w:iCs/>
          <w:sz w:val="18"/>
          <w:szCs w:val="18"/>
        </w:rPr>
        <w:t>meer leerlingen uit vmbo-4 (vooral uit Vroomshoop</w:t>
      </w:r>
      <w:r w:rsidR="009A1835">
        <w:rPr>
          <w:rFonts w:cs="Times New Roman"/>
          <w:iCs/>
          <w:sz w:val="18"/>
          <w:szCs w:val="18"/>
        </w:rPr>
        <w:t xml:space="preserve"> i.v.m. aanwezigheid van ROC van TW)</w:t>
      </w:r>
      <w:r w:rsidR="00C50214">
        <w:rPr>
          <w:rFonts w:cs="Times New Roman"/>
          <w:iCs/>
          <w:sz w:val="18"/>
          <w:szCs w:val="18"/>
        </w:rPr>
        <w:t>)</w:t>
      </w:r>
      <w:r w:rsidR="00D90474">
        <w:rPr>
          <w:rFonts w:cs="Times New Roman"/>
          <w:iCs/>
          <w:sz w:val="18"/>
          <w:szCs w:val="18"/>
        </w:rPr>
        <w:t>; sommige leerlingen gaven aan zelfs meer te hebben aan de avond dan het reguliere bezoek</w:t>
      </w:r>
      <w:r w:rsidR="00D22C3D">
        <w:rPr>
          <w:rFonts w:cs="Times New Roman"/>
          <w:iCs/>
          <w:sz w:val="18"/>
          <w:szCs w:val="18"/>
        </w:rPr>
        <w:t xml:space="preserve"> </w:t>
      </w:r>
    </w:p>
    <w:p w14:paraId="3AEA0B12" w14:textId="6F7C9744" w:rsidR="000A0793" w:rsidRDefault="000A0793" w:rsidP="007B0D8F">
      <w:pPr>
        <w:numPr>
          <w:ilvl w:val="0"/>
          <w:numId w:val="12"/>
        </w:numPr>
        <w:rPr>
          <w:rFonts w:cs="Times New Roman"/>
          <w:iCs/>
          <w:sz w:val="18"/>
          <w:szCs w:val="18"/>
        </w:rPr>
      </w:pPr>
      <w:r>
        <w:rPr>
          <w:rFonts w:cs="Times New Roman"/>
          <w:iCs/>
          <w:sz w:val="18"/>
          <w:szCs w:val="18"/>
        </w:rPr>
        <w:t xml:space="preserve">De plattegrond achter op het inschrijfformulier kopiëren is een succes. </w:t>
      </w:r>
    </w:p>
    <w:p w14:paraId="5F3A1F80" w14:textId="77777777" w:rsidR="009A1835" w:rsidRDefault="009A1835" w:rsidP="007B0D8F">
      <w:pPr>
        <w:numPr>
          <w:ilvl w:val="0"/>
          <w:numId w:val="12"/>
        </w:numPr>
        <w:rPr>
          <w:rFonts w:cs="Times New Roman"/>
          <w:iCs/>
          <w:sz w:val="18"/>
          <w:szCs w:val="18"/>
        </w:rPr>
      </w:pPr>
      <w:r>
        <w:rPr>
          <w:rFonts w:cs="Times New Roman"/>
          <w:iCs/>
          <w:sz w:val="18"/>
          <w:szCs w:val="18"/>
        </w:rPr>
        <w:t>Een aantal decanen overwegen de leerlingen ook op de zgn. nuttige eilanden te krijgen en minder op de alleen maar “leuke” eilanden door bijv. keuzeblokken te creëren</w:t>
      </w:r>
    </w:p>
    <w:p w14:paraId="52AA6F4C" w14:textId="6F145778" w:rsidR="009A1835" w:rsidRDefault="009A1835" w:rsidP="007B0D8F">
      <w:pPr>
        <w:numPr>
          <w:ilvl w:val="0"/>
          <w:numId w:val="12"/>
        </w:numPr>
        <w:rPr>
          <w:rFonts w:cs="Times New Roman"/>
          <w:iCs/>
          <w:sz w:val="18"/>
          <w:szCs w:val="18"/>
        </w:rPr>
      </w:pPr>
      <w:r>
        <w:rPr>
          <w:rFonts w:cs="Times New Roman"/>
          <w:iCs/>
          <w:sz w:val="18"/>
          <w:szCs w:val="18"/>
        </w:rPr>
        <w:t>Roel (decaan Vechtdal Hardenberg) heeft meer dan 150 leerlingen bevraagt naar de bevindingen. Misschien is dit een voorbeeld om het doel en nut van de doedagen duidelijker te krijgen</w:t>
      </w:r>
    </w:p>
    <w:p w14:paraId="3AEA0B13" w14:textId="77777777" w:rsidR="00F67F0E" w:rsidRDefault="00F67F0E" w:rsidP="007B0D8F">
      <w:pPr>
        <w:numPr>
          <w:ilvl w:val="0"/>
          <w:numId w:val="12"/>
        </w:numPr>
        <w:rPr>
          <w:rFonts w:cs="Times New Roman"/>
          <w:iCs/>
          <w:sz w:val="18"/>
          <w:szCs w:val="18"/>
        </w:rPr>
      </w:pPr>
      <w:r>
        <w:rPr>
          <w:rFonts w:cs="Times New Roman"/>
          <w:iCs/>
          <w:sz w:val="18"/>
          <w:szCs w:val="18"/>
        </w:rPr>
        <w:t>Opbouw en Afbouw verliepen goed; wel goed dat een aantal van de decanen aanwezig zijn</w:t>
      </w:r>
      <w:r w:rsidR="008674EE">
        <w:rPr>
          <w:rFonts w:cs="Times New Roman"/>
          <w:iCs/>
          <w:sz w:val="18"/>
          <w:szCs w:val="18"/>
        </w:rPr>
        <w:t>.</w:t>
      </w:r>
    </w:p>
    <w:p w14:paraId="3AEA0B15" w14:textId="77777777" w:rsidR="00CA2922" w:rsidRPr="00CA2922" w:rsidRDefault="00CA2922" w:rsidP="00CA2922">
      <w:pPr>
        <w:ind w:left="720"/>
        <w:rPr>
          <w:rFonts w:cs="Times New Roman"/>
          <w:iCs/>
          <w:sz w:val="18"/>
          <w:szCs w:val="18"/>
        </w:rPr>
      </w:pPr>
    </w:p>
    <w:p w14:paraId="3AEA0B16" w14:textId="77777777" w:rsidR="00D23285" w:rsidRPr="004E5215" w:rsidRDefault="00D23285">
      <w:pPr>
        <w:rPr>
          <w:rFonts w:cs="Times New Roman"/>
          <w:iCs/>
          <w:sz w:val="18"/>
          <w:szCs w:val="18"/>
        </w:rPr>
      </w:pPr>
      <w:r w:rsidRPr="004E5215">
        <w:rPr>
          <w:rFonts w:cs="Times New Roman"/>
          <w:iCs/>
          <w:sz w:val="18"/>
          <w:szCs w:val="18"/>
        </w:rPr>
        <w:t xml:space="preserve">Evaluatie ROC’s </w:t>
      </w:r>
    </w:p>
    <w:p w14:paraId="43301798" w14:textId="168577BB" w:rsidR="009C3AB0" w:rsidRDefault="009C3AB0" w:rsidP="00BE6A5A">
      <w:pPr>
        <w:numPr>
          <w:ilvl w:val="0"/>
          <w:numId w:val="14"/>
        </w:numPr>
        <w:rPr>
          <w:rFonts w:cs="Times New Roman"/>
          <w:iCs/>
          <w:sz w:val="18"/>
          <w:szCs w:val="18"/>
        </w:rPr>
      </w:pPr>
      <w:r>
        <w:rPr>
          <w:rFonts w:cs="Times New Roman"/>
          <w:iCs/>
          <w:sz w:val="18"/>
          <w:szCs w:val="18"/>
        </w:rPr>
        <w:t>Opbouw liep goed; fijn dat er broodjes en koffie is</w:t>
      </w:r>
    </w:p>
    <w:p w14:paraId="332E692B" w14:textId="728756A0" w:rsidR="009C3AB0" w:rsidRDefault="009C3AB0" w:rsidP="00BE6A5A">
      <w:pPr>
        <w:numPr>
          <w:ilvl w:val="0"/>
          <w:numId w:val="14"/>
        </w:numPr>
        <w:rPr>
          <w:rFonts w:cs="Times New Roman"/>
          <w:iCs/>
          <w:sz w:val="18"/>
          <w:szCs w:val="18"/>
        </w:rPr>
      </w:pPr>
      <w:r>
        <w:rPr>
          <w:rFonts w:cs="Times New Roman"/>
          <w:iCs/>
          <w:sz w:val="18"/>
          <w:szCs w:val="18"/>
        </w:rPr>
        <w:t>Communicatie van organisatie doedagen naar coördinatoren mbo naar docenten mbo naar studenten mbo blijft een aandachtspunt</w:t>
      </w:r>
    </w:p>
    <w:p w14:paraId="3AEA0B19" w14:textId="5F61B9A2" w:rsidR="00885FBF" w:rsidRDefault="009C3AB0" w:rsidP="00BE6A5A">
      <w:pPr>
        <w:numPr>
          <w:ilvl w:val="0"/>
          <w:numId w:val="14"/>
        </w:numPr>
        <w:rPr>
          <w:rFonts w:cs="Times New Roman"/>
          <w:iCs/>
          <w:sz w:val="18"/>
          <w:szCs w:val="18"/>
        </w:rPr>
      </w:pPr>
      <w:r>
        <w:rPr>
          <w:rFonts w:cs="Times New Roman"/>
          <w:iCs/>
          <w:sz w:val="18"/>
          <w:szCs w:val="18"/>
        </w:rPr>
        <w:t>Sommige eilanden hebben het erg druk; de vraag om pauzes in te lassen worden met argumenten afgewezen</w:t>
      </w:r>
    </w:p>
    <w:p w14:paraId="0386A482" w14:textId="42F4E401" w:rsidR="009C3AB0" w:rsidRDefault="009C3AB0" w:rsidP="00BE6A5A">
      <w:pPr>
        <w:numPr>
          <w:ilvl w:val="0"/>
          <w:numId w:val="14"/>
        </w:numPr>
        <w:rPr>
          <w:rFonts w:cs="Times New Roman"/>
          <w:iCs/>
          <w:sz w:val="18"/>
          <w:szCs w:val="18"/>
        </w:rPr>
      </w:pPr>
      <w:r>
        <w:rPr>
          <w:rFonts w:cs="Times New Roman"/>
          <w:iCs/>
          <w:sz w:val="18"/>
          <w:szCs w:val="18"/>
        </w:rPr>
        <w:t>Soms waren de leerlingen te voreg bij het volgende eiland; geeft wat onrust</w:t>
      </w:r>
    </w:p>
    <w:p w14:paraId="3AEA0B1A" w14:textId="77777777" w:rsidR="00BE6A5A" w:rsidRDefault="000D19B7" w:rsidP="00BE6A5A">
      <w:pPr>
        <w:numPr>
          <w:ilvl w:val="0"/>
          <w:numId w:val="14"/>
        </w:numPr>
        <w:rPr>
          <w:rFonts w:cs="Times New Roman"/>
          <w:iCs/>
          <w:sz w:val="18"/>
          <w:szCs w:val="18"/>
        </w:rPr>
      </w:pPr>
      <w:r w:rsidRPr="004E5215">
        <w:rPr>
          <w:rFonts w:cs="Times New Roman"/>
          <w:iCs/>
          <w:sz w:val="18"/>
          <w:szCs w:val="18"/>
        </w:rPr>
        <w:t>Complimenten voor de a</w:t>
      </w:r>
      <w:r w:rsidR="00BE6A5A" w:rsidRPr="004E5215">
        <w:rPr>
          <w:rFonts w:cs="Times New Roman"/>
          <w:iCs/>
          <w:sz w:val="18"/>
          <w:szCs w:val="18"/>
        </w:rPr>
        <w:t xml:space="preserve">ankleding </w:t>
      </w:r>
      <w:r w:rsidRPr="004E5215">
        <w:rPr>
          <w:rFonts w:cs="Times New Roman"/>
          <w:iCs/>
          <w:sz w:val="18"/>
          <w:szCs w:val="18"/>
        </w:rPr>
        <w:t xml:space="preserve">van de </w:t>
      </w:r>
      <w:r w:rsidR="00BE6A5A" w:rsidRPr="004E5215">
        <w:rPr>
          <w:rFonts w:cs="Times New Roman"/>
          <w:iCs/>
          <w:sz w:val="18"/>
          <w:szCs w:val="18"/>
        </w:rPr>
        <w:t>eilanden</w:t>
      </w:r>
      <w:r w:rsidRPr="004E5215">
        <w:rPr>
          <w:rFonts w:cs="Times New Roman"/>
          <w:iCs/>
          <w:sz w:val="18"/>
          <w:szCs w:val="18"/>
        </w:rPr>
        <w:t xml:space="preserve">: </w:t>
      </w:r>
      <w:r w:rsidR="00BE6A5A" w:rsidRPr="004E5215">
        <w:rPr>
          <w:rFonts w:cs="Times New Roman"/>
          <w:iCs/>
          <w:sz w:val="18"/>
          <w:szCs w:val="18"/>
        </w:rPr>
        <w:t>(nog) weer beter</w:t>
      </w:r>
      <w:r w:rsidR="008674EE">
        <w:rPr>
          <w:rFonts w:cs="Times New Roman"/>
          <w:iCs/>
          <w:sz w:val="18"/>
          <w:szCs w:val="18"/>
        </w:rPr>
        <w:t xml:space="preserve">. </w:t>
      </w:r>
    </w:p>
    <w:p w14:paraId="3AEA0B1B" w14:textId="77777777" w:rsidR="00700D13" w:rsidRDefault="00700D13" w:rsidP="00BE6A5A">
      <w:pPr>
        <w:numPr>
          <w:ilvl w:val="0"/>
          <w:numId w:val="14"/>
        </w:numPr>
        <w:rPr>
          <w:rFonts w:cs="Times New Roman"/>
          <w:iCs/>
          <w:sz w:val="18"/>
          <w:szCs w:val="18"/>
        </w:rPr>
      </w:pPr>
      <w:r w:rsidRPr="004E5215">
        <w:rPr>
          <w:rFonts w:cs="Times New Roman"/>
          <w:iCs/>
          <w:sz w:val="18"/>
          <w:szCs w:val="18"/>
        </w:rPr>
        <w:t xml:space="preserve">Lunch en diner waren goed verzorgd en de prijs/kwaliteit verhouding is goed. </w:t>
      </w:r>
    </w:p>
    <w:p w14:paraId="682ECA41" w14:textId="19A13FFA" w:rsidR="009C3AB0" w:rsidRDefault="009C3AB0" w:rsidP="00BE6A5A">
      <w:pPr>
        <w:numPr>
          <w:ilvl w:val="0"/>
          <w:numId w:val="14"/>
        </w:numPr>
        <w:rPr>
          <w:rFonts w:cs="Times New Roman"/>
          <w:iCs/>
          <w:sz w:val="18"/>
          <w:szCs w:val="18"/>
        </w:rPr>
      </w:pPr>
      <w:r>
        <w:rPr>
          <w:rFonts w:cs="Times New Roman"/>
          <w:iCs/>
          <w:sz w:val="18"/>
          <w:szCs w:val="18"/>
        </w:rPr>
        <w:t>ROC van Twente gaat in 2016 niet weer AG en Veva bemensen (eilanden met instroombeperking). Jettie vraag bij Deltion naar Veva; Jolanda Overweg vraagt bij Alfa naar AG</w:t>
      </w:r>
    </w:p>
    <w:p w14:paraId="072E6339" w14:textId="25583662" w:rsidR="009C3AB0" w:rsidRDefault="009C3AB0" w:rsidP="00BE6A5A">
      <w:pPr>
        <w:numPr>
          <w:ilvl w:val="0"/>
          <w:numId w:val="14"/>
        </w:numPr>
        <w:rPr>
          <w:rFonts w:cs="Times New Roman"/>
          <w:iCs/>
          <w:sz w:val="18"/>
          <w:szCs w:val="18"/>
        </w:rPr>
      </w:pPr>
      <w:r>
        <w:rPr>
          <w:rFonts w:cs="Times New Roman"/>
          <w:iCs/>
          <w:sz w:val="18"/>
          <w:szCs w:val="18"/>
        </w:rPr>
        <w:t>De eilanden Bouwkunde en Hout&amp;Meubel van het Drenthe College twijfelen aan deelname</w:t>
      </w:r>
    </w:p>
    <w:p w14:paraId="469A37B7" w14:textId="795322E4" w:rsidR="009C3AB0" w:rsidRDefault="0085376A" w:rsidP="00BE6A5A">
      <w:pPr>
        <w:numPr>
          <w:ilvl w:val="0"/>
          <w:numId w:val="14"/>
        </w:numPr>
        <w:rPr>
          <w:rFonts w:cs="Times New Roman"/>
          <w:iCs/>
          <w:sz w:val="18"/>
          <w:szCs w:val="18"/>
        </w:rPr>
      </w:pPr>
      <w:r>
        <w:rPr>
          <w:rFonts w:cs="Times New Roman"/>
          <w:iCs/>
          <w:sz w:val="18"/>
          <w:szCs w:val="18"/>
        </w:rPr>
        <w:t>Drenthe</w:t>
      </w:r>
      <w:r w:rsidR="009C3AB0">
        <w:rPr>
          <w:rFonts w:cs="Times New Roman"/>
          <w:iCs/>
          <w:sz w:val="18"/>
          <w:szCs w:val="18"/>
        </w:rPr>
        <w:t xml:space="preserve"> College doet de toezegging in 2016 wel met het eiland Motorfietstechniek te komen</w:t>
      </w:r>
    </w:p>
    <w:p w14:paraId="3AEA0B27" w14:textId="1A549542" w:rsidR="000D19B7" w:rsidRPr="00433DC6" w:rsidRDefault="004614B0" w:rsidP="00934E81">
      <w:pPr>
        <w:numPr>
          <w:ilvl w:val="0"/>
          <w:numId w:val="14"/>
        </w:numPr>
        <w:rPr>
          <w:rFonts w:cs="Times New Roman"/>
          <w:iCs/>
          <w:sz w:val="18"/>
          <w:szCs w:val="18"/>
        </w:rPr>
      </w:pPr>
      <w:r w:rsidRPr="00433DC6">
        <w:rPr>
          <w:rFonts w:cs="Times New Roman"/>
          <w:iCs/>
          <w:sz w:val="18"/>
          <w:szCs w:val="18"/>
        </w:rPr>
        <w:t xml:space="preserve">De </w:t>
      </w:r>
      <w:r w:rsidR="00D82172" w:rsidRPr="00433DC6">
        <w:rPr>
          <w:rFonts w:cs="Times New Roman"/>
          <w:iCs/>
          <w:sz w:val="18"/>
          <w:szCs w:val="18"/>
        </w:rPr>
        <w:t xml:space="preserve">nieuwe </w:t>
      </w:r>
      <w:r w:rsidRPr="00433DC6">
        <w:rPr>
          <w:rFonts w:cs="Times New Roman"/>
          <w:iCs/>
          <w:sz w:val="18"/>
          <w:szCs w:val="18"/>
        </w:rPr>
        <w:t>verdeling</w:t>
      </w:r>
      <w:r w:rsidR="00E868C1">
        <w:rPr>
          <w:rFonts w:cs="Times New Roman"/>
          <w:iCs/>
          <w:sz w:val="18"/>
          <w:szCs w:val="18"/>
        </w:rPr>
        <w:t xml:space="preserve">, </w:t>
      </w:r>
      <w:r w:rsidR="00D82172" w:rsidRPr="00433DC6">
        <w:rPr>
          <w:rFonts w:cs="Times New Roman"/>
          <w:iCs/>
          <w:sz w:val="18"/>
          <w:szCs w:val="18"/>
        </w:rPr>
        <w:t xml:space="preserve">benamingen </w:t>
      </w:r>
      <w:r w:rsidR="009C3AB0">
        <w:rPr>
          <w:rFonts w:cs="Times New Roman"/>
          <w:iCs/>
          <w:sz w:val="18"/>
          <w:szCs w:val="18"/>
        </w:rPr>
        <w:t>en beschrijvingen</w:t>
      </w:r>
      <w:r w:rsidRPr="00433DC6">
        <w:rPr>
          <w:rFonts w:cs="Times New Roman"/>
          <w:iCs/>
          <w:sz w:val="18"/>
          <w:szCs w:val="18"/>
        </w:rPr>
        <w:t xml:space="preserve"> van de eilanden (zie boven) word</w:t>
      </w:r>
      <w:r w:rsidR="00E868C1">
        <w:rPr>
          <w:rFonts w:cs="Times New Roman"/>
          <w:iCs/>
          <w:sz w:val="18"/>
          <w:szCs w:val="18"/>
        </w:rPr>
        <w:t>en</w:t>
      </w:r>
      <w:r w:rsidR="00D82172" w:rsidRPr="00433DC6">
        <w:rPr>
          <w:rFonts w:cs="Times New Roman"/>
          <w:iCs/>
          <w:sz w:val="18"/>
          <w:szCs w:val="18"/>
        </w:rPr>
        <w:t xml:space="preserve"> uiterlijk</w:t>
      </w:r>
      <w:r w:rsidRPr="00433DC6">
        <w:rPr>
          <w:rFonts w:cs="Times New Roman"/>
          <w:iCs/>
          <w:sz w:val="18"/>
          <w:szCs w:val="18"/>
        </w:rPr>
        <w:t xml:space="preserve"> </w:t>
      </w:r>
      <w:r w:rsidRPr="00433DC6">
        <w:rPr>
          <w:rFonts w:cs="Times New Roman"/>
          <w:b/>
          <w:iCs/>
          <w:sz w:val="18"/>
          <w:szCs w:val="18"/>
        </w:rPr>
        <w:t>1 mei 201</w:t>
      </w:r>
      <w:r w:rsidR="009C3AB0">
        <w:rPr>
          <w:rFonts w:cs="Times New Roman"/>
          <w:b/>
          <w:iCs/>
          <w:sz w:val="18"/>
          <w:szCs w:val="18"/>
        </w:rPr>
        <w:t>6</w:t>
      </w:r>
      <w:r w:rsidRPr="00433DC6">
        <w:rPr>
          <w:rFonts w:cs="Times New Roman"/>
          <w:b/>
          <w:iCs/>
          <w:sz w:val="18"/>
          <w:szCs w:val="18"/>
        </w:rPr>
        <w:t xml:space="preserve">, </w:t>
      </w:r>
      <w:r w:rsidRPr="00433DC6">
        <w:rPr>
          <w:rFonts w:cs="Times New Roman"/>
          <w:iCs/>
          <w:sz w:val="18"/>
          <w:szCs w:val="18"/>
        </w:rPr>
        <w:t>definitief</w:t>
      </w:r>
    </w:p>
    <w:p w14:paraId="3AEA0B28" w14:textId="77777777" w:rsidR="00B42C9F" w:rsidRPr="004E5215" w:rsidRDefault="00B42C9F">
      <w:pPr>
        <w:rPr>
          <w:rFonts w:cs="Times New Roman"/>
          <w:iCs/>
          <w:sz w:val="18"/>
          <w:szCs w:val="18"/>
        </w:rPr>
      </w:pPr>
    </w:p>
    <w:p w14:paraId="3AEA0B29" w14:textId="77777777" w:rsidR="00D23285" w:rsidRPr="004E5215" w:rsidRDefault="00D23285">
      <w:pPr>
        <w:rPr>
          <w:rFonts w:cs="Times New Roman"/>
          <w:iCs/>
          <w:sz w:val="18"/>
          <w:szCs w:val="18"/>
        </w:rPr>
      </w:pPr>
      <w:r w:rsidRPr="004E5215">
        <w:rPr>
          <w:rFonts w:cs="Times New Roman"/>
          <w:iCs/>
          <w:sz w:val="18"/>
          <w:szCs w:val="18"/>
        </w:rPr>
        <w:t>Evaluatie Hal</w:t>
      </w:r>
    </w:p>
    <w:p w14:paraId="3AEA0B2D" w14:textId="64DBE646" w:rsidR="00935B3D" w:rsidRDefault="00E868C1" w:rsidP="00935B3D">
      <w:pPr>
        <w:pStyle w:val="Lijstalinea"/>
        <w:numPr>
          <w:ilvl w:val="0"/>
          <w:numId w:val="18"/>
        </w:numPr>
        <w:rPr>
          <w:rFonts w:cs="Times New Roman"/>
          <w:iCs/>
          <w:sz w:val="18"/>
          <w:szCs w:val="18"/>
        </w:rPr>
      </w:pPr>
      <w:r>
        <w:rPr>
          <w:rFonts w:cs="Times New Roman"/>
          <w:iCs/>
          <w:sz w:val="18"/>
          <w:szCs w:val="18"/>
        </w:rPr>
        <w:t>Het bestelformulier, die door de ROC’s worden ingevuld wordt door Roos van de evenementenhal aangepast.</w:t>
      </w:r>
    </w:p>
    <w:p w14:paraId="4846F2C2" w14:textId="02F82989" w:rsidR="00E868C1" w:rsidRDefault="00E868C1" w:rsidP="00935B3D">
      <w:pPr>
        <w:pStyle w:val="Lijstalinea"/>
        <w:numPr>
          <w:ilvl w:val="0"/>
          <w:numId w:val="18"/>
        </w:numPr>
        <w:rPr>
          <w:rFonts w:cs="Times New Roman"/>
          <w:iCs/>
          <w:sz w:val="18"/>
          <w:szCs w:val="18"/>
        </w:rPr>
      </w:pPr>
      <w:r>
        <w:rPr>
          <w:rFonts w:cs="Times New Roman"/>
          <w:iCs/>
          <w:sz w:val="18"/>
          <w:szCs w:val="18"/>
        </w:rPr>
        <w:t>Het verzoek aan de ROC’s van de hal is om ook dezelfde benamingen te gebruiken op het bestelformulier te gebruiken als op de plattegrond, en de borden staan. Ook de nummers van het eiland daarbij invullen.</w:t>
      </w:r>
    </w:p>
    <w:p w14:paraId="51BAC69A" w14:textId="685295F9" w:rsidR="00DD45CB" w:rsidRDefault="00DD45CB" w:rsidP="00935B3D">
      <w:pPr>
        <w:pStyle w:val="Lijstalinea"/>
        <w:numPr>
          <w:ilvl w:val="0"/>
          <w:numId w:val="18"/>
        </w:numPr>
        <w:rPr>
          <w:rFonts w:cs="Times New Roman"/>
          <w:iCs/>
          <w:sz w:val="18"/>
          <w:szCs w:val="18"/>
        </w:rPr>
      </w:pPr>
      <w:r>
        <w:rPr>
          <w:rFonts w:cs="Times New Roman"/>
          <w:iCs/>
          <w:sz w:val="18"/>
          <w:szCs w:val="18"/>
        </w:rPr>
        <w:t xml:space="preserve">Om eilanden nog op de </w:t>
      </w:r>
      <w:r w:rsidR="0085376A">
        <w:rPr>
          <w:rFonts w:cs="Times New Roman"/>
          <w:iCs/>
          <w:sz w:val="18"/>
          <w:szCs w:val="18"/>
        </w:rPr>
        <w:t>opbouwdag</w:t>
      </w:r>
      <w:r>
        <w:rPr>
          <w:rFonts w:cs="Times New Roman"/>
          <w:iCs/>
          <w:sz w:val="18"/>
          <w:szCs w:val="18"/>
        </w:rPr>
        <w:t xml:space="preserve"> te voorzien van niet bestelde warmwatervoorziening is zelfs voor de hal lastig</w:t>
      </w:r>
    </w:p>
    <w:p w14:paraId="3AEA0B31" w14:textId="4776B33A" w:rsidR="00433DC6" w:rsidRPr="00E868C1" w:rsidRDefault="00E868C1" w:rsidP="009829D5">
      <w:pPr>
        <w:pStyle w:val="Lijstalinea"/>
        <w:numPr>
          <w:ilvl w:val="0"/>
          <w:numId w:val="18"/>
        </w:numPr>
        <w:rPr>
          <w:rFonts w:cs="Times New Roman"/>
          <w:iCs/>
          <w:sz w:val="18"/>
          <w:szCs w:val="18"/>
        </w:rPr>
      </w:pPr>
      <w:r w:rsidRPr="00E868C1">
        <w:rPr>
          <w:rFonts w:cs="Times New Roman"/>
          <w:iCs/>
          <w:sz w:val="18"/>
          <w:szCs w:val="18"/>
        </w:rPr>
        <w:t>Roos gaat onderzoeken of de ingang links op een andere manier gerealiseerd kan worden. Dit om grote opstoppingen voor de ingang te voorkomen</w:t>
      </w:r>
    </w:p>
    <w:p w14:paraId="3AEA0B32" w14:textId="77777777" w:rsidR="004E5215" w:rsidRPr="004E5215" w:rsidRDefault="004E5215">
      <w:pPr>
        <w:rPr>
          <w:rFonts w:cs="Times New Roman"/>
          <w:iCs/>
          <w:sz w:val="18"/>
          <w:szCs w:val="18"/>
        </w:rPr>
      </w:pPr>
    </w:p>
    <w:p w14:paraId="3AEA0B33" w14:textId="77777777" w:rsidR="00D23285" w:rsidRDefault="00D23285">
      <w:pPr>
        <w:rPr>
          <w:rFonts w:cs="Times New Roman"/>
          <w:iCs/>
          <w:sz w:val="18"/>
          <w:szCs w:val="18"/>
        </w:rPr>
      </w:pPr>
      <w:r w:rsidRPr="004E5215">
        <w:rPr>
          <w:rFonts w:cs="Times New Roman"/>
          <w:iCs/>
          <w:sz w:val="18"/>
          <w:szCs w:val="18"/>
        </w:rPr>
        <w:t>Algemeen en tot slot:</w:t>
      </w:r>
    </w:p>
    <w:p w14:paraId="3AEA0B34" w14:textId="77777777" w:rsidR="00433DC6" w:rsidRPr="00433DC6" w:rsidRDefault="00433DC6" w:rsidP="00433DC6">
      <w:pPr>
        <w:numPr>
          <w:ilvl w:val="0"/>
          <w:numId w:val="12"/>
        </w:numPr>
        <w:rPr>
          <w:rFonts w:cs="Times New Roman"/>
          <w:iCs/>
          <w:sz w:val="18"/>
          <w:szCs w:val="18"/>
        </w:rPr>
      </w:pPr>
      <w:r w:rsidRPr="00433DC6">
        <w:rPr>
          <w:rFonts w:cs="Times New Roman"/>
          <w:iCs/>
          <w:sz w:val="18"/>
          <w:szCs w:val="18"/>
        </w:rPr>
        <w:t xml:space="preserve">Voorbereiding, opbouw en afbouw gingen goed. </w:t>
      </w:r>
    </w:p>
    <w:p w14:paraId="3AEA0B35" w14:textId="58A0FA1C" w:rsidR="00433DC6" w:rsidRPr="00433DC6" w:rsidRDefault="00433DC6" w:rsidP="00433DC6">
      <w:pPr>
        <w:numPr>
          <w:ilvl w:val="0"/>
          <w:numId w:val="12"/>
        </w:numPr>
        <w:rPr>
          <w:rFonts w:cs="Times New Roman"/>
          <w:iCs/>
          <w:sz w:val="18"/>
          <w:szCs w:val="18"/>
        </w:rPr>
      </w:pPr>
      <w:r w:rsidRPr="00433DC6">
        <w:rPr>
          <w:rFonts w:cs="Times New Roman"/>
          <w:iCs/>
          <w:sz w:val="18"/>
          <w:szCs w:val="18"/>
        </w:rPr>
        <w:t xml:space="preserve">Ouderavond  prima verlopen: </w:t>
      </w:r>
      <w:r>
        <w:rPr>
          <w:rFonts w:cs="Times New Roman"/>
          <w:iCs/>
          <w:sz w:val="18"/>
          <w:szCs w:val="18"/>
        </w:rPr>
        <w:t>1</w:t>
      </w:r>
      <w:r w:rsidR="00E868C1">
        <w:rPr>
          <w:rFonts w:cs="Times New Roman"/>
          <w:iCs/>
          <w:sz w:val="18"/>
          <w:szCs w:val="18"/>
        </w:rPr>
        <w:t>164</w:t>
      </w:r>
      <w:r w:rsidRPr="00433DC6">
        <w:rPr>
          <w:rFonts w:cs="Times New Roman"/>
          <w:iCs/>
          <w:sz w:val="18"/>
          <w:szCs w:val="18"/>
        </w:rPr>
        <w:t xml:space="preserve"> personen</w:t>
      </w:r>
    </w:p>
    <w:p w14:paraId="3AEA0B36" w14:textId="77777777" w:rsidR="00433DC6" w:rsidRDefault="00433DC6" w:rsidP="00433DC6">
      <w:pPr>
        <w:numPr>
          <w:ilvl w:val="0"/>
          <w:numId w:val="12"/>
        </w:numPr>
        <w:rPr>
          <w:rFonts w:cs="Times New Roman"/>
          <w:iCs/>
          <w:sz w:val="18"/>
          <w:szCs w:val="18"/>
        </w:rPr>
      </w:pPr>
      <w:r w:rsidRPr="00433DC6">
        <w:rPr>
          <w:rFonts w:cs="Times New Roman"/>
          <w:iCs/>
          <w:sz w:val="18"/>
          <w:szCs w:val="18"/>
        </w:rPr>
        <w:t>Veel lof en complimenten naar elkaar voor deze 2 prima  dagen</w:t>
      </w:r>
    </w:p>
    <w:p w14:paraId="545C270E" w14:textId="5B54C461" w:rsidR="00FE19D6" w:rsidRPr="00433DC6" w:rsidRDefault="00FE19D6" w:rsidP="00433DC6">
      <w:pPr>
        <w:numPr>
          <w:ilvl w:val="0"/>
          <w:numId w:val="12"/>
        </w:numPr>
        <w:rPr>
          <w:rFonts w:cs="Times New Roman"/>
          <w:iCs/>
          <w:sz w:val="18"/>
          <w:szCs w:val="18"/>
        </w:rPr>
      </w:pPr>
      <w:r>
        <w:rPr>
          <w:rFonts w:cs="Times New Roman"/>
          <w:iCs/>
          <w:sz w:val="18"/>
          <w:szCs w:val="18"/>
        </w:rPr>
        <w:t>Jammer dat Vechtdalcollege Ommen en Dedemsvaart in 2016 niet meer deelnemen</w:t>
      </w:r>
      <w:bookmarkStart w:id="0" w:name="_GoBack"/>
      <w:bookmarkEnd w:id="0"/>
    </w:p>
    <w:p w14:paraId="3AEA0B37" w14:textId="610616DB" w:rsidR="00433DC6" w:rsidRPr="00433DC6" w:rsidRDefault="00433DC6" w:rsidP="00433DC6">
      <w:pPr>
        <w:numPr>
          <w:ilvl w:val="0"/>
          <w:numId w:val="12"/>
        </w:numPr>
        <w:rPr>
          <w:rFonts w:cs="Times New Roman"/>
          <w:iCs/>
          <w:sz w:val="18"/>
          <w:szCs w:val="18"/>
        </w:rPr>
      </w:pPr>
      <w:r w:rsidRPr="00433DC6">
        <w:rPr>
          <w:rFonts w:cs="Times New Roman"/>
          <w:iCs/>
          <w:sz w:val="18"/>
          <w:szCs w:val="18"/>
        </w:rPr>
        <w:t>Planning 201</w:t>
      </w:r>
      <w:r w:rsidR="00E868C1">
        <w:rPr>
          <w:rFonts w:cs="Times New Roman"/>
          <w:iCs/>
          <w:sz w:val="18"/>
          <w:szCs w:val="18"/>
        </w:rPr>
        <w:t>6</w:t>
      </w:r>
      <w:r w:rsidRPr="00433DC6">
        <w:rPr>
          <w:rFonts w:cs="Times New Roman"/>
          <w:iCs/>
          <w:sz w:val="18"/>
          <w:szCs w:val="18"/>
        </w:rPr>
        <w:t xml:space="preserve">: </w:t>
      </w:r>
      <w:r w:rsidRPr="00433DC6">
        <w:rPr>
          <w:rFonts w:cs="Times New Roman"/>
          <w:b/>
          <w:iCs/>
          <w:sz w:val="18"/>
          <w:szCs w:val="18"/>
        </w:rPr>
        <w:t xml:space="preserve">woensdag </w:t>
      </w:r>
      <w:r w:rsidR="00E868C1">
        <w:rPr>
          <w:rFonts w:cs="Times New Roman"/>
          <w:b/>
          <w:iCs/>
          <w:sz w:val="18"/>
          <w:szCs w:val="18"/>
        </w:rPr>
        <w:t xml:space="preserve">30 november </w:t>
      </w:r>
      <w:r w:rsidRPr="00433DC6">
        <w:rPr>
          <w:rFonts w:cs="Times New Roman"/>
          <w:b/>
          <w:iCs/>
          <w:sz w:val="18"/>
          <w:szCs w:val="18"/>
        </w:rPr>
        <w:t xml:space="preserve">en donderdag </w:t>
      </w:r>
      <w:r w:rsidR="00E868C1">
        <w:rPr>
          <w:rFonts w:cs="Times New Roman"/>
          <w:b/>
          <w:iCs/>
          <w:sz w:val="18"/>
          <w:szCs w:val="18"/>
        </w:rPr>
        <w:t>1</w:t>
      </w:r>
      <w:r w:rsidRPr="00433DC6">
        <w:rPr>
          <w:rFonts w:cs="Times New Roman"/>
          <w:b/>
          <w:iCs/>
          <w:sz w:val="18"/>
          <w:szCs w:val="18"/>
        </w:rPr>
        <w:t xml:space="preserve"> december</w:t>
      </w:r>
    </w:p>
    <w:p w14:paraId="3AEA0B38" w14:textId="77777777" w:rsidR="00433DC6" w:rsidRPr="004E5215" w:rsidRDefault="00433DC6">
      <w:pPr>
        <w:rPr>
          <w:rFonts w:cs="Times New Roman"/>
          <w:iCs/>
          <w:sz w:val="18"/>
          <w:szCs w:val="18"/>
        </w:rPr>
      </w:pPr>
    </w:p>
    <w:p w14:paraId="3AEA0B39" w14:textId="77777777" w:rsidR="004E5215" w:rsidRDefault="004E5215" w:rsidP="004E5215">
      <w:pPr>
        <w:ind w:left="720"/>
        <w:rPr>
          <w:rFonts w:cs="Times New Roman"/>
          <w:b/>
          <w:iCs/>
          <w:sz w:val="18"/>
          <w:szCs w:val="18"/>
        </w:rPr>
      </w:pPr>
    </w:p>
    <w:p w14:paraId="3AEA0B3A" w14:textId="77777777" w:rsidR="00D23285" w:rsidRPr="004E5215" w:rsidRDefault="000009F9" w:rsidP="003F13F8">
      <w:pPr>
        <w:rPr>
          <w:rFonts w:cs="Times New Roman"/>
          <w:iCs/>
          <w:sz w:val="18"/>
          <w:szCs w:val="18"/>
        </w:rPr>
      </w:pPr>
      <w:r w:rsidRPr="004E5215">
        <w:rPr>
          <w:rFonts w:cs="Times New Roman"/>
          <w:b/>
          <w:iCs/>
          <w:sz w:val="18"/>
          <w:szCs w:val="18"/>
        </w:rPr>
        <w:t>Jan Breukelman (06-11071006)</w:t>
      </w:r>
    </w:p>
    <w:sectPr w:rsidR="00D23285" w:rsidRPr="004E5215" w:rsidSect="00433D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2872"/>
    <w:multiLevelType w:val="hybridMultilevel"/>
    <w:tmpl w:val="A384AD7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D8C7725"/>
    <w:multiLevelType w:val="hybridMultilevel"/>
    <w:tmpl w:val="1A686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E1037B"/>
    <w:multiLevelType w:val="hybridMultilevel"/>
    <w:tmpl w:val="67C8FB90"/>
    <w:lvl w:ilvl="0" w:tplc="04130005">
      <w:start w:val="1"/>
      <w:numFmt w:val="bullet"/>
      <w:lvlText w:val=""/>
      <w:lvlJc w:val="left"/>
      <w:pPr>
        <w:ind w:left="2520" w:hanging="360"/>
      </w:pPr>
      <w:rPr>
        <w:rFonts w:ascii="Wingdings" w:hAnsi="Wingdings"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3">
    <w:nsid w:val="107C1C1E"/>
    <w:multiLevelType w:val="hybridMultilevel"/>
    <w:tmpl w:val="7494CB66"/>
    <w:lvl w:ilvl="0" w:tplc="1910D448">
      <w:start w:val="20"/>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1B0F3C1E"/>
    <w:multiLevelType w:val="multilevel"/>
    <w:tmpl w:val="4F364D2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2028606D"/>
    <w:multiLevelType w:val="multilevel"/>
    <w:tmpl w:val="D26C08B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502"/>
        </w:tabs>
        <w:ind w:left="502" w:hanging="360"/>
      </w:pPr>
      <w:rPr>
        <w:rFonts w:ascii="Times New Roman" w:hAnsi="Times New Roman" w:cs="Times New Roman" w:hint="default"/>
      </w:rPr>
    </w:lvl>
    <w:lvl w:ilvl="2">
      <w:start w:val="1"/>
      <w:numFmt w:val="decimal"/>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nsid w:val="22EF547D"/>
    <w:multiLevelType w:val="hybridMultilevel"/>
    <w:tmpl w:val="13121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E2527C"/>
    <w:multiLevelType w:val="hybridMultilevel"/>
    <w:tmpl w:val="65E43098"/>
    <w:lvl w:ilvl="0" w:tplc="04130001">
      <w:start w:val="1"/>
      <w:numFmt w:val="bullet"/>
      <w:lvlText w:val=""/>
      <w:lvlJc w:val="left"/>
      <w:pPr>
        <w:ind w:left="1440" w:hanging="360"/>
      </w:pPr>
      <w:rPr>
        <w:rFonts w:ascii="Symbol" w:hAnsi="Symbol" w:cs="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cs="Wingdings" w:hint="default"/>
      </w:rPr>
    </w:lvl>
    <w:lvl w:ilvl="3" w:tplc="04130001">
      <w:start w:val="1"/>
      <w:numFmt w:val="bullet"/>
      <w:lvlText w:val=""/>
      <w:lvlJc w:val="left"/>
      <w:pPr>
        <w:ind w:left="3600" w:hanging="360"/>
      </w:pPr>
      <w:rPr>
        <w:rFonts w:ascii="Symbol" w:hAnsi="Symbol" w:cs="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cs="Wingdings" w:hint="default"/>
      </w:rPr>
    </w:lvl>
    <w:lvl w:ilvl="6" w:tplc="04130001">
      <w:start w:val="1"/>
      <w:numFmt w:val="bullet"/>
      <w:lvlText w:val=""/>
      <w:lvlJc w:val="left"/>
      <w:pPr>
        <w:ind w:left="5760" w:hanging="360"/>
      </w:pPr>
      <w:rPr>
        <w:rFonts w:ascii="Symbol" w:hAnsi="Symbol" w:cs="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cs="Wingdings" w:hint="default"/>
      </w:rPr>
    </w:lvl>
  </w:abstractNum>
  <w:abstractNum w:abstractNumId="8">
    <w:nsid w:val="2C8A6F08"/>
    <w:multiLevelType w:val="hybridMultilevel"/>
    <w:tmpl w:val="91D05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384222"/>
    <w:multiLevelType w:val="hybridMultilevel"/>
    <w:tmpl w:val="B88A1D88"/>
    <w:lvl w:ilvl="0" w:tplc="04130005">
      <w:start w:val="1"/>
      <w:numFmt w:val="bullet"/>
      <w:lvlText w:val=""/>
      <w:lvlJc w:val="left"/>
      <w:pPr>
        <w:ind w:left="2250" w:hanging="360"/>
      </w:pPr>
      <w:rPr>
        <w:rFonts w:ascii="Wingdings" w:hAnsi="Wingdings" w:hint="default"/>
      </w:rPr>
    </w:lvl>
    <w:lvl w:ilvl="1" w:tplc="04130003" w:tentative="1">
      <w:start w:val="1"/>
      <w:numFmt w:val="bullet"/>
      <w:lvlText w:val="o"/>
      <w:lvlJc w:val="left"/>
      <w:pPr>
        <w:ind w:left="2970" w:hanging="360"/>
      </w:pPr>
      <w:rPr>
        <w:rFonts w:ascii="Courier New" w:hAnsi="Courier New" w:cs="Courier New" w:hint="default"/>
      </w:rPr>
    </w:lvl>
    <w:lvl w:ilvl="2" w:tplc="04130005" w:tentative="1">
      <w:start w:val="1"/>
      <w:numFmt w:val="bullet"/>
      <w:lvlText w:val=""/>
      <w:lvlJc w:val="left"/>
      <w:pPr>
        <w:ind w:left="3690" w:hanging="360"/>
      </w:pPr>
      <w:rPr>
        <w:rFonts w:ascii="Wingdings" w:hAnsi="Wingdings" w:hint="default"/>
      </w:rPr>
    </w:lvl>
    <w:lvl w:ilvl="3" w:tplc="04130001" w:tentative="1">
      <w:start w:val="1"/>
      <w:numFmt w:val="bullet"/>
      <w:lvlText w:val=""/>
      <w:lvlJc w:val="left"/>
      <w:pPr>
        <w:ind w:left="4410" w:hanging="360"/>
      </w:pPr>
      <w:rPr>
        <w:rFonts w:ascii="Symbol" w:hAnsi="Symbol" w:hint="default"/>
      </w:rPr>
    </w:lvl>
    <w:lvl w:ilvl="4" w:tplc="04130003" w:tentative="1">
      <w:start w:val="1"/>
      <w:numFmt w:val="bullet"/>
      <w:lvlText w:val="o"/>
      <w:lvlJc w:val="left"/>
      <w:pPr>
        <w:ind w:left="5130" w:hanging="360"/>
      </w:pPr>
      <w:rPr>
        <w:rFonts w:ascii="Courier New" w:hAnsi="Courier New" w:cs="Courier New" w:hint="default"/>
      </w:rPr>
    </w:lvl>
    <w:lvl w:ilvl="5" w:tplc="04130005" w:tentative="1">
      <w:start w:val="1"/>
      <w:numFmt w:val="bullet"/>
      <w:lvlText w:val=""/>
      <w:lvlJc w:val="left"/>
      <w:pPr>
        <w:ind w:left="5850" w:hanging="360"/>
      </w:pPr>
      <w:rPr>
        <w:rFonts w:ascii="Wingdings" w:hAnsi="Wingdings" w:hint="default"/>
      </w:rPr>
    </w:lvl>
    <w:lvl w:ilvl="6" w:tplc="04130001" w:tentative="1">
      <w:start w:val="1"/>
      <w:numFmt w:val="bullet"/>
      <w:lvlText w:val=""/>
      <w:lvlJc w:val="left"/>
      <w:pPr>
        <w:ind w:left="6570" w:hanging="360"/>
      </w:pPr>
      <w:rPr>
        <w:rFonts w:ascii="Symbol" w:hAnsi="Symbol" w:hint="default"/>
      </w:rPr>
    </w:lvl>
    <w:lvl w:ilvl="7" w:tplc="04130003" w:tentative="1">
      <w:start w:val="1"/>
      <w:numFmt w:val="bullet"/>
      <w:lvlText w:val="o"/>
      <w:lvlJc w:val="left"/>
      <w:pPr>
        <w:ind w:left="7290" w:hanging="360"/>
      </w:pPr>
      <w:rPr>
        <w:rFonts w:ascii="Courier New" w:hAnsi="Courier New" w:cs="Courier New" w:hint="default"/>
      </w:rPr>
    </w:lvl>
    <w:lvl w:ilvl="8" w:tplc="04130005" w:tentative="1">
      <w:start w:val="1"/>
      <w:numFmt w:val="bullet"/>
      <w:lvlText w:val=""/>
      <w:lvlJc w:val="left"/>
      <w:pPr>
        <w:ind w:left="8010" w:hanging="360"/>
      </w:pPr>
      <w:rPr>
        <w:rFonts w:ascii="Wingdings" w:hAnsi="Wingdings" w:hint="default"/>
      </w:rPr>
    </w:lvl>
  </w:abstractNum>
  <w:abstractNum w:abstractNumId="10">
    <w:nsid w:val="379A3F36"/>
    <w:multiLevelType w:val="hybridMultilevel"/>
    <w:tmpl w:val="BDEE0988"/>
    <w:lvl w:ilvl="0" w:tplc="11B81070">
      <w:start w:val="1"/>
      <w:numFmt w:val="lowerLetter"/>
      <w:lvlText w:val="%1)"/>
      <w:lvlJc w:val="left"/>
      <w:pPr>
        <w:tabs>
          <w:tab w:val="num" w:pos="720"/>
        </w:tabs>
        <w:ind w:left="1152" w:hanging="144"/>
      </w:pPr>
      <w:rPr>
        <w:rFonts w:ascii="Times New Roman" w:hAnsi="Times New Roman" w:cs="Times New Roman" w:hint="default"/>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42015AC7"/>
    <w:multiLevelType w:val="hybridMultilevel"/>
    <w:tmpl w:val="7F704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C6D4826"/>
    <w:multiLevelType w:val="multilevel"/>
    <w:tmpl w:val="FCD6360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nsid w:val="4ED226EB"/>
    <w:multiLevelType w:val="hybridMultilevel"/>
    <w:tmpl w:val="8336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C0A15"/>
    <w:multiLevelType w:val="hybridMultilevel"/>
    <w:tmpl w:val="4FEA3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E121B03"/>
    <w:multiLevelType w:val="hybridMultilevel"/>
    <w:tmpl w:val="0240B73A"/>
    <w:lvl w:ilvl="0" w:tplc="04130001">
      <w:start w:val="1"/>
      <w:numFmt w:val="bullet"/>
      <w:lvlText w:val=""/>
      <w:lvlJc w:val="left"/>
      <w:pPr>
        <w:ind w:left="1080" w:hanging="360"/>
      </w:pPr>
      <w:rPr>
        <w:rFonts w:ascii="Symbol" w:hAnsi="Symbol" w:cs="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cs="Wingdings" w:hint="default"/>
      </w:rPr>
    </w:lvl>
    <w:lvl w:ilvl="3" w:tplc="04130001">
      <w:start w:val="1"/>
      <w:numFmt w:val="bullet"/>
      <w:lvlText w:val=""/>
      <w:lvlJc w:val="left"/>
      <w:pPr>
        <w:ind w:left="3240" w:hanging="360"/>
      </w:pPr>
      <w:rPr>
        <w:rFonts w:ascii="Symbol" w:hAnsi="Symbol" w:cs="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cs="Wingdings" w:hint="default"/>
      </w:rPr>
    </w:lvl>
    <w:lvl w:ilvl="6" w:tplc="04130001">
      <w:start w:val="1"/>
      <w:numFmt w:val="bullet"/>
      <w:lvlText w:val=""/>
      <w:lvlJc w:val="left"/>
      <w:pPr>
        <w:ind w:left="5400" w:hanging="360"/>
      </w:pPr>
      <w:rPr>
        <w:rFonts w:ascii="Symbol" w:hAnsi="Symbol" w:cs="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cs="Wingdings" w:hint="default"/>
      </w:rPr>
    </w:lvl>
  </w:abstractNum>
  <w:abstractNum w:abstractNumId="16">
    <w:nsid w:val="5E5D5B55"/>
    <w:multiLevelType w:val="hybridMultilevel"/>
    <w:tmpl w:val="331AD122"/>
    <w:lvl w:ilvl="0" w:tplc="04130001">
      <w:start w:val="1"/>
      <w:numFmt w:val="bullet"/>
      <w:lvlText w:val=""/>
      <w:lvlJc w:val="left"/>
      <w:pPr>
        <w:ind w:left="1080" w:hanging="360"/>
      </w:pPr>
      <w:rPr>
        <w:rFonts w:ascii="Symbol" w:hAnsi="Symbol" w:cs="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cs="Wingdings" w:hint="default"/>
      </w:rPr>
    </w:lvl>
    <w:lvl w:ilvl="3" w:tplc="04130001">
      <w:start w:val="1"/>
      <w:numFmt w:val="bullet"/>
      <w:lvlText w:val=""/>
      <w:lvlJc w:val="left"/>
      <w:pPr>
        <w:ind w:left="3240" w:hanging="360"/>
      </w:pPr>
      <w:rPr>
        <w:rFonts w:ascii="Symbol" w:hAnsi="Symbol" w:cs="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cs="Wingdings" w:hint="default"/>
      </w:rPr>
    </w:lvl>
    <w:lvl w:ilvl="6" w:tplc="04130001">
      <w:start w:val="1"/>
      <w:numFmt w:val="bullet"/>
      <w:lvlText w:val=""/>
      <w:lvlJc w:val="left"/>
      <w:pPr>
        <w:ind w:left="5400" w:hanging="360"/>
      </w:pPr>
      <w:rPr>
        <w:rFonts w:ascii="Symbol" w:hAnsi="Symbol" w:cs="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cs="Wingdings" w:hint="default"/>
      </w:rPr>
    </w:lvl>
  </w:abstractNum>
  <w:abstractNum w:abstractNumId="17">
    <w:nsid w:val="713970A4"/>
    <w:multiLevelType w:val="hybridMultilevel"/>
    <w:tmpl w:val="D14E3018"/>
    <w:lvl w:ilvl="0" w:tplc="04130011">
      <w:start w:val="1"/>
      <w:numFmt w:val="decimal"/>
      <w:lvlText w:val="%1)"/>
      <w:lvlJc w:val="left"/>
      <w:pPr>
        <w:tabs>
          <w:tab w:val="num" w:pos="720"/>
        </w:tabs>
        <w:ind w:left="720" w:hanging="360"/>
      </w:pPr>
      <w:rPr>
        <w:rFonts w:ascii="Times New Roman" w:hAnsi="Times New Roman" w:cs="Times New Roman" w:hint="default"/>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7D9F0851"/>
    <w:multiLevelType w:val="hybridMultilevel"/>
    <w:tmpl w:val="877E8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DEB6753"/>
    <w:multiLevelType w:val="hybridMultilevel"/>
    <w:tmpl w:val="38E63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5"/>
  </w:num>
  <w:num w:numId="4">
    <w:abstractNumId w:val="4"/>
  </w:num>
  <w:num w:numId="5">
    <w:abstractNumId w:val="3"/>
  </w:num>
  <w:num w:numId="6">
    <w:abstractNumId w:val="12"/>
  </w:num>
  <w:num w:numId="7">
    <w:abstractNumId w:val="15"/>
  </w:num>
  <w:num w:numId="8">
    <w:abstractNumId w:val="7"/>
  </w:num>
  <w:num w:numId="9">
    <w:abstractNumId w:val="16"/>
  </w:num>
  <w:num w:numId="10">
    <w:abstractNumId w:val="6"/>
  </w:num>
  <w:num w:numId="11">
    <w:abstractNumId w:val="0"/>
  </w:num>
  <w:num w:numId="12">
    <w:abstractNumId w:val="14"/>
  </w:num>
  <w:num w:numId="13">
    <w:abstractNumId w:val="8"/>
  </w:num>
  <w:num w:numId="14">
    <w:abstractNumId w:val="11"/>
  </w:num>
  <w:num w:numId="15">
    <w:abstractNumId w:val="18"/>
  </w:num>
  <w:num w:numId="16">
    <w:abstractNumId w:val="19"/>
  </w:num>
  <w:num w:numId="17">
    <w:abstractNumId w:val="13"/>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03"/>
    <w:rsid w:val="000009F9"/>
    <w:rsid w:val="000A0793"/>
    <w:rsid w:val="000B20AE"/>
    <w:rsid w:val="000D19B7"/>
    <w:rsid w:val="000E35DB"/>
    <w:rsid w:val="0011518A"/>
    <w:rsid w:val="00200FB4"/>
    <w:rsid w:val="002211AD"/>
    <w:rsid w:val="00230CC9"/>
    <w:rsid w:val="003068F5"/>
    <w:rsid w:val="003C231D"/>
    <w:rsid w:val="003E0138"/>
    <w:rsid w:val="003F13F8"/>
    <w:rsid w:val="00433DC6"/>
    <w:rsid w:val="00455529"/>
    <w:rsid w:val="004614B0"/>
    <w:rsid w:val="00466B2C"/>
    <w:rsid w:val="004E5215"/>
    <w:rsid w:val="005813F9"/>
    <w:rsid w:val="00670694"/>
    <w:rsid w:val="0067430B"/>
    <w:rsid w:val="006F408A"/>
    <w:rsid w:val="00700D13"/>
    <w:rsid w:val="0072687A"/>
    <w:rsid w:val="00737039"/>
    <w:rsid w:val="0074004A"/>
    <w:rsid w:val="0079355B"/>
    <w:rsid w:val="007B0D8F"/>
    <w:rsid w:val="007F1631"/>
    <w:rsid w:val="0083313D"/>
    <w:rsid w:val="008449A0"/>
    <w:rsid w:val="0085376A"/>
    <w:rsid w:val="00856851"/>
    <w:rsid w:val="008674EE"/>
    <w:rsid w:val="00885FBF"/>
    <w:rsid w:val="008A1E2B"/>
    <w:rsid w:val="00935B3D"/>
    <w:rsid w:val="009736FC"/>
    <w:rsid w:val="009A1835"/>
    <w:rsid w:val="009C3AB0"/>
    <w:rsid w:val="00A20960"/>
    <w:rsid w:val="00A8613B"/>
    <w:rsid w:val="00A954C3"/>
    <w:rsid w:val="00B171B2"/>
    <w:rsid w:val="00B42C9F"/>
    <w:rsid w:val="00B77A5E"/>
    <w:rsid w:val="00B90F01"/>
    <w:rsid w:val="00B934A7"/>
    <w:rsid w:val="00BC7516"/>
    <w:rsid w:val="00BE6A5A"/>
    <w:rsid w:val="00C46D01"/>
    <w:rsid w:val="00C50214"/>
    <w:rsid w:val="00CA2922"/>
    <w:rsid w:val="00CC42E5"/>
    <w:rsid w:val="00D15BD1"/>
    <w:rsid w:val="00D1698C"/>
    <w:rsid w:val="00D22C3D"/>
    <w:rsid w:val="00D23285"/>
    <w:rsid w:val="00D82172"/>
    <w:rsid w:val="00D90474"/>
    <w:rsid w:val="00DD45CB"/>
    <w:rsid w:val="00DE1750"/>
    <w:rsid w:val="00E7264C"/>
    <w:rsid w:val="00E868C1"/>
    <w:rsid w:val="00E8712C"/>
    <w:rsid w:val="00E9296B"/>
    <w:rsid w:val="00EA34CA"/>
    <w:rsid w:val="00ED26A4"/>
    <w:rsid w:val="00ED3BF5"/>
    <w:rsid w:val="00EF7699"/>
    <w:rsid w:val="00F43A03"/>
    <w:rsid w:val="00F455D0"/>
    <w:rsid w:val="00F67F0E"/>
    <w:rsid w:val="00F769BC"/>
    <w:rsid w:val="00F82785"/>
    <w:rsid w:val="00FE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A0AFE"/>
  <w15:docId w15:val="{B40BE2F3-797B-4315-ADF4-0DD33AF2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231D"/>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6B2C"/>
    <w:rPr>
      <w:rFonts w:ascii="Tahoma" w:hAnsi="Tahoma" w:cs="Tahoma"/>
      <w:sz w:val="16"/>
      <w:szCs w:val="16"/>
    </w:rPr>
  </w:style>
  <w:style w:type="character" w:customStyle="1" w:styleId="BallontekstChar">
    <w:name w:val="Ballontekst Char"/>
    <w:basedOn w:val="Standaardalinea-lettertype"/>
    <w:link w:val="Ballontekst"/>
    <w:uiPriority w:val="99"/>
    <w:semiHidden/>
    <w:rsid w:val="00466B2C"/>
    <w:rPr>
      <w:rFonts w:ascii="Tahoma" w:hAnsi="Tahoma" w:cs="Tahoma"/>
      <w:sz w:val="16"/>
      <w:szCs w:val="16"/>
    </w:rPr>
  </w:style>
  <w:style w:type="character" w:styleId="Hyperlink">
    <w:name w:val="Hyperlink"/>
    <w:basedOn w:val="Standaardalinea-lettertype"/>
    <w:uiPriority w:val="99"/>
    <w:unhideWhenUsed/>
    <w:rsid w:val="00670694"/>
    <w:rPr>
      <w:color w:val="0000FF" w:themeColor="hyperlink"/>
      <w:u w:val="single"/>
    </w:rPr>
  </w:style>
  <w:style w:type="paragraph" w:styleId="Lijstalinea">
    <w:name w:val="List Paragraph"/>
    <w:basedOn w:val="Standaard"/>
    <w:uiPriority w:val="34"/>
    <w:qFormat/>
    <w:rsid w:val="008A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FCC7B-C710-42E2-93F6-0B6432B3F0CE}"/>
</file>

<file path=customXml/itemProps2.xml><?xml version="1.0" encoding="utf-8"?>
<ds:datastoreItem xmlns:ds="http://schemas.openxmlformats.org/officeDocument/2006/customXml" ds:itemID="{E37CD213-F9B7-495E-A691-F7268A66F3A0}"/>
</file>

<file path=customXml/itemProps3.xml><?xml version="1.0" encoding="utf-8"?>
<ds:datastoreItem xmlns:ds="http://schemas.openxmlformats.org/officeDocument/2006/customXml" ds:itemID="{1A3A9085-425A-45A2-9767-E3DBAE655625}"/>
</file>

<file path=docProps/app.xml><?xml version="1.0" encoding="utf-8"?>
<Properties xmlns="http://schemas.openxmlformats.org/officeDocument/2006/extended-properties" xmlns:vt="http://schemas.openxmlformats.org/officeDocument/2006/docPropsVTypes">
  <Template>Normal</Template>
  <TotalTime>27</TotalTime>
  <Pages>1</Pages>
  <Words>596</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Hardenberg, 22 mei 2006</vt:lpstr>
    </vt:vector>
  </TitlesOfParts>
  <Company>DrentheCollege</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Hardenberg, 22 mei 2006</dc:title>
  <dc:creator>Dienst ICT</dc:creator>
  <cp:lastModifiedBy>Jan Breukelman</cp:lastModifiedBy>
  <cp:revision>5</cp:revision>
  <cp:lastPrinted>2012-02-02T10:29:00Z</cp:lastPrinted>
  <dcterms:created xsi:type="dcterms:W3CDTF">2016-03-31T13:59:00Z</dcterms:created>
  <dcterms:modified xsi:type="dcterms:W3CDTF">2016-03-31T14:24:00Z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0x010100AD796D14A1D5944EBFF95EECFD7ED31F</vt:lpwstr>
  </property>
</Properties>
</file>